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新有机建筑</w:t>
      </w:r>
    </w:p>
    <w:p>
      <w:r>
        <w:rPr>
          <w:rFonts w:ascii="宋体" w:hAnsi="宋体" w:eastAsia="宋体"/>
          <w:sz w:val="24"/>
        </w:rPr>
        <w:t>（英）戴维·皮尔逊编著；董卫，黄倩，辛振华等译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新有机建筑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（英）戴维·皮尔逊编著；董卫，黄倩，辛振华等译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本书出售、求购地址：https://www.jiaokey.com/book/detail/11157447.html</w:t>
      </w:r>
    </w:p>
    <w:p>
      <w:r>
        <w:t>更多相关图书推荐：https://www.jiaokey.com</w:t>
      </w:r>
    </w:p>
    <w:p>
      <w:r>
        <w:t>（英）戴维·皮尔逊编著；董卫，黄倩，辛振华等译 其他作品：https://www.jiaokey.com/tag/（英）戴维·皮尔逊编著；董卫，黄倩，辛振华等译.html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关键词搜索：https://www.jiaokey.com/tag/新有机建筑.html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