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  数字可编程器件与电路设计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  数字可编程器件与电路设计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本书出售、求购地址：https://www.jiaokey.com/book/detail/11156953.html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  数字可编程器件与电路设计.html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