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书名：编程效果路路通 用Visual Basic 6.0中文版、Visual C++ 6.0制作同一效果</w:t>
      </w:r>
    </w:p>
    <w:p>
      <w:r>
        <w:t>作者：李栋梁，罗建国编</w:t>
      </w:r>
    </w:p>
    <w:p>
      <w:r>
        <w:t>出版社：重庆：重庆出版社</w:t>
      </w:r>
    </w:p>
    <w:p>
      <w:r>
        <w:t>出版日期：2000.03</w:t>
      </w:r>
    </w:p>
    <w:p>
      <w:r>
        <w:t>总页数：317</w:t>
      </w:r>
    </w:p>
    <w:p>
      <w:r>
        <w:t>更多请访问教客网: www.jiaokey.com</w:t>
      </w:r>
    </w:p>
    <w:p>
      <w:r>
        <w:t>编程效果路路通 用Visual Basic 6.0中文版、Visual C++ 6.0制作同一效果 评论地址：https://www.jiaokey.com/book/detail/11156391.html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