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NLP实践指南 职业沟通者工具书</w:t>
      </w:r>
    </w:p>
    <w:p>
      <w:r>
        <w:rPr>
          <w:rFonts w:ascii="宋体" w:hAnsi="宋体" w:eastAsia="宋体"/>
          <w:sz w:val="24"/>
        </w:rPr>
        <w:t>（美）哈瑞·阿德尔（Harry Alder）著；李灏，林卫凌等译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NLP实践指南 职业沟通者工具书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（美）哈瑞·阿德尔（Harry Alder）著；李灏，林卫凌等译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本书出售、求购地址：https://www.jiaokey.com/book/detail/11154265.html</w:t>
      </w:r>
    </w:p>
    <w:p>
      <w:r>
        <w:t>更多相关图书推荐：https://www.jiaokey.com</w:t>
      </w:r>
    </w:p>
    <w:p>
      <w:r>
        <w:t>（美）哈瑞·阿德尔（Harry Alder）著；李灏，林卫凌等译 其他作品：https://www.jiaokey.com/tag/（美）哈瑞·阿德尔（Harry Alder）著；李灏，林卫凌等译.html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关键词搜索：https://www.jiaokey.com/tag/NLP实践指南 职业沟通者工具书.html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