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书名：现代汉语新韵  文艺创作必备工具书</w:t>
      </w:r>
    </w:p>
    <w:p>
      <w:r>
        <w:t>作者：朱光林，菡萏编著</w:t>
      </w:r>
    </w:p>
    <w:p>
      <w:r>
        <w:t>出版社：北京：光明日报出版社</w:t>
      </w:r>
    </w:p>
    <w:p>
      <w:r>
        <w:t>出版日期：2000.01</w:t>
      </w:r>
    </w:p>
    <w:p>
      <w:r>
        <w:t>总页数：435</w:t>
      </w:r>
    </w:p>
    <w:p>
      <w:r>
        <w:t>更多请访问教客网: www.jiaokey.com</w:t>
      </w:r>
    </w:p>
    <w:p>
      <w:r>
        <w:t>现代汉语新韵  文艺创作必备工具书 评论地址：https://www.jiaokey.com/book/detail/11153240.html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