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2001年沪市上市公司财务报告分析  4</w:t>
      </w:r>
    </w:p>
    <w:p>
      <w:r>
        <w:rPr>
          <w:rFonts w:ascii="宋体" w:hAnsi="宋体" w:eastAsia="宋体"/>
          <w:sz w:val="24"/>
        </w:rPr>
        <w:t>沈小凤主编；首都经济贸易大学会计学院理财系编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2001年沪市上市公司财务报告分析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沈小凤主编；首都经济贸易大学会计学院理财系编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本书出售、求购地址：https://www.jiaokey.com/book/detail/11152545.html</w:t>
      </w:r>
    </w:p>
    <w:p>
      <w:r>
        <w:t>更多相关图书推荐：https://www.jiaokey.com</w:t>
      </w:r>
    </w:p>
    <w:p>
      <w:r>
        <w:t>沈小凤主编；首都经济贸易大学会计学院理财系编 其他作品：https://www.jiaokey.com/tag/沈小凤主编；首都经济贸易大学会计学院理财系编.html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关键词搜索：https://www.jiaokey.com/tag/2001年沪市上市公司财务报告分析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