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书名：中国大精简  第四次机构改革现状及思考</w:t>
      </w:r>
    </w:p>
    <w:p>
      <w:r>
        <w:t>作者：王金年编著</w:t>
      </w:r>
    </w:p>
    <w:p>
      <w:r>
        <w:t>出版社：济南：济南出版社</w:t>
      </w:r>
    </w:p>
    <w:p>
      <w:r>
        <w:t>出版日期：1998.10</w:t>
      </w:r>
    </w:p>
    <w:p>
      <w:r>
        <w:t>总页数：465</w:t>
      </w:r>
    </w:p>
    <w:p>
      <w:r>
        <w:t>更多请访问教客网: www.jiaokey.com</w:t>
      </w:r>
    </w:p>
    <w:p>
      <w:r>
        <w:t>中国大精简  第四次机构改革现状及思考 评论地址：https://www.jiaokey.com/book/detail/11150369.html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