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书名：现代百鸟装饰图案精粹</w:t>
      </w:r>
    </w:p>
    <w:p>
      <w:r>
        <w:t>作者：刘晓霞，贾荣林绘编</w:t>
      </w:r>
    </w:p>
    <w:p>
      <w:r>
        <w:t>出版社：北京：中国纺织出版社</w:t>
      </w:r>
    </w:p>
    <w:p>
      <w:r>
        <w:t>出版日期：1994.12</w:t>
      </w:r>
    </w:p>
    <w:p>
      <w:r>
        <w:t>总页数：236</w:t>
      </w:r>
    </w:p>
    <w:p>
      <w:r>
        <w:t>更多请访问教客网: www.jiaokey.com</w:t>
      </w:r>
    </w:p>
    <w:p>
      <w:r>
        <w:t>现代百鸟装饰图案精粹 评论地址：https://www.jiaokey.com/book/detail/11149555.html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