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书名：商业美术字资料集</w:t>
      </w:r>
    </w:p>
    <w:p>
      <w:r>
        <w:t>作者：孙虹，孙大伟编绘</w:t>
      </w:r>
    </w:p>
    <w:p>
      <w:r>
        <w:t>出版社：长春：吉林美术出版社</w:t>
      </w:r>
    </w:p>
    <w:p>
      <w:r>
        <w:t>出版日期：1992.08</w:t>
      </w:r>
    </w:p>
    <w:p>
      <w:r>
        <w:t>总页数：116</w:t>
      </w:r>
    </w:p>
    <w:p>
      <w:r>
        <w:t>更多请访问教客网: www.jiaokey.com</w:t>
      </w:r>
    </w:p>
    <w:p>
      <w:r>
        <w:t>商业美术字资料集 评论地址：https://www.jiaokey.com/book/detail/11148674.html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