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全球防制艾滋病规划卫生部长伦敦高级会议资料选编</w:t>
      </w:r>
    </w:p>
    <w:p>
      <w:r>
        <w:rPr>
          <w:rFonts w:ascii="宋体" w:hAnsi="宋体" w:eastAsia="宋体"/>
          <w:sz w:val="24"/>
        </w:rPr>
        <w:t>王树声主编；车文炎，周黛宝，陶萍等译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全球防制艾滋病规划卫生部长伦敦高级会议资料选编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王树声主编；车文炎，周黛宝，陶萍等译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本书出售、求购地址：https://www.jiaokey.com/book/detail/11148517.html</w:t>
      </w:r>
    </w:p>
    <w:p>
      <w:r>
        <w:t>更多相关图书推荐：https://www.jiaokey.com</w:t>
      </w:r>
    </w:p>
    <w:p>
      <w:r>
        <w:t>王树声主编；车文炎，周黛宝，陶萍等译 其他作品：https://www.jiaokey.com/tag/王树声主编；车文炎，周黛宝，陶萍等译.html</w:t>
      </w:r>
    </w:p>
    <w:p>
      <w:r>
        <w:t>关键词搜索：https://www.jiaokey.com/tag/全球防制艾滋病规划卫生部长伦敦高级会议资料选编.html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