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书名：桥牌基本战术百例</w:t>
      </w:r>
    </w:p>
    <w:p>
      <w:r>
        <w:t>作者：叶树光编著</w:t>
      </w:r>
    </w:p>
    <w:p>
      <w:r>
        <w:t>出版社：福州：福建人民出版社</w:t>
      </w:r>
    </w:p>
    <w:p>
      <w:r>
        <w:t>出版日期：1987.10</w:t>
      </w:r>
    </w:p>
    <w:p>
      <w:r>
        <w:t>总页数：216</w:t>
      </w:r>
    </w:p>
    <w:p>
      <w:r>
        <w:t>更多请访问教客网: www.jiaokey.com</w:t>
      </w:r>
    </w:p>
    <w:p>
      <w:r>
        <w:t>桥牌基本战术百例 评论地址：https://www.jiaokey.com/book/detail/11148453.html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