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德特-24型拖拉机的拆卸和装配</w:t>
      </w:r>
    </w:p>
    <w:p>
      <w:r>
        <w:rPr>
          <w:rFonts w:ascii="宋体" w:hAnsi="宋体" w:eastAsia="宋体"/>
          <w:sz w:val="24"/>
        </w:rPr>
        <w:t>（苏）阿布拉莫夫（Е.И.Абрамов）等著；国营永定机械厂译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德特-24型拖拉机的拆卸和装配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（苏）阿布拉莫夫（Е.И.Абрамов）等著；国营永定机械厂译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本书出售、求购地址：https://www.jiaokey.com/book/detail/11146570.html</w:t>
      </w:r>
    </w:p>
    <w:p>
      <w:r>
        <w:t>更多相关图书推荐：https://www.jiaokey.com</w:t>
      </w:r>
    </w:p>
    <w:p>
      <w:r>
        <w:t>（苏）阿布拉莫夫（Е.И.Абрамов）等著；国营永定机械厂译 其他作品：https://www.jiaokey.com/tag/（苏）阿布拉莫夫（Е.И.Абрамов）等著；国营永定机械厂译.html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关键词搜索：https://www.jiaokey.com/tag/德特-24型拖拉机的拆卸和装配.html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