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大学生的心理</w:t>
      </w:r>
    </w:p>
    <w:p>
      <w:r>
        <w:rPr>
          <w:rFonts w:ascii="宋体" w:hAnsi="宋体" w:eastAsia="宋体"/>
          <w:sz w:val="24"/>
        </w:rPr>
        <w:t>（日）关峋一，返田健编著；袁韶莹，张伟译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大学生的心理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（日）关峋一，返田健编著；袁韶莹，张伟译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本书出售、求购地址：https://www.jiaokey.com/book/detail/11145536.html</w:t>
      </w:r>
    </w:p>
    <w:p>
      <w:r>
        <w:t>更多相关图书推荐：https://www.jiaokey.com</w:t>
      </w:r>
    </w:p>
    <w:p>
      <w:r>
        <w:t>（日）关峋一，返田健编著；袁韶莹，张伟译 其他作品：https://www.jiaokey.com/tag/（日）关峋一，返田健编著；袁韶莹，张伟译.html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关键词搜索：https://www.jiaokey.com/tag/大学生的心理.html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