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书名：理想与追求  与青年朋友谈入党问题</w:t>
      </w:r>
    </w:p>
    <w:p>
      <w:r>
        <w:t>作者：林宇宏，张涟，蒋正华编</w:t>
      </w:r>
    </w:p>
    <w:p>
      <w:r>
        <w:t>出版社：上海：上海交通大学出版社</w:t>
      </w:r>
    </w:p>
    <w:p>
      <w:r>
        <w:t>出版日期：1998.03</w:t>
      </w:r>
    </w:p>
    <w:p>
      <w:r>
        <w:t>总页数：265</w:t>
      </w:r>
    </w:p>
    <w:p>
      <w:r>
        <w:t>更多请访问教客网: www.jiaokey.com</w:t>
      </w:r>
    </w:p>
    <w:p>
      <w:r>
        <w:t>理想与追求  与青年朋友谈入党问题 评论地址：https://www.jiaokey.com/book/detail/11144847.html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