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书名：《孟姜女》是一株尊儒反法的大毒草</w:t>
      </w:r>
    </w:p>
    <w:p>
      <w:r>
        <w:t>作者：贵县教育局贵县工农师范编</w:t>
      </w:r>
    </w:p>
    <w:p>
      <w:r>
        <w:t>出版社：南宁：广西人民出版社</w:t>
      </w:r>
    </w:p>
    <w:p>
      <w:r>
        <w:t>出版日期：1975.02</w:t>
      </w:r>
    </w:p>
    <w:p>
      <w:r>
        <w:t>总页数：45</w:t>
      </w:r>
    </w:p>
    <w:p>
      <w:r>
        <w:t>更多请访问教客网: www.jiaokey.com</w:t>
      </w:r>
    </w:p>
    <w:p>
      <w:r>
        <w:t>《孟姜女》是一株尊儒反法的大毒草 评论地址：https://www.jiaokey.com/book/detail/11143673.html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