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影视方阵·电视剧本  一卷</w:t>
      </w:r>
    </w:p>
    <w:p>
      <w:r>
        <w:rPr>
          <w:rFonts w:ascii="宋体" w:hAnsi="宋体" w:eastAsia="宋体"/>
          <w:sz w:val="24"/>
        </w:rPr>
        <w:t>魏文彬  康健民主编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影视方阵·电视剧本  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魏文彬  康健民主编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本书出售、求购地址：https://www.jiaokey.com/book/detail/11143648.html</w:t>
      </w:r>
    </w:p>
    <w:p>
      <w:r>
        <w:t>更多相关图书推荐：https://www.jiaokey.com</w:t>
      </w:r>
    </w:p>
    <w:p>
      <w:r>
        <w:t>魏文彬  康健民主编 其他作品：https://www.jiaokey.com/tag/魏文彬  康健民主编.html</w:t>
      </w:r>
    </w:p>
    <w:p>
      <w:r>
        <w:t>湖南文艺出版社 出版图书：https://www.jiaokey.com/tag/湖南文艺出版社.html</w:t>
      </w:r>
    </w:p>
    <w:p>
      <w:r>
        <w:t>关键词搜索：https://www.jiaokey.com/tag/影视方阵·电视剧本  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