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书名：露天矿微差爆破</w:t>
      </w:r>
    </w:p>
    <w:p>
      <w:r>
        <w:t>作者：（苏）鲁契金（В.М.Ручкин），（苏）达维多夫（С.А.Давыдов）著；聂森林等译</w:t>
      </w:r>
    </w:p>
    <w:p>
      <w:r>
        <w:t>出版社：北京：建筑工程出版社</w:t>
      </w:r>
    </w:p>
    <w:p>
      <w:r>
        <w:t>出版日期：1958.08</w:t>
      </w:r>
    </w:p>
    <w:p>
      <w:r>
        <w:t>总页数：52</w:t>
      </w:r>
    </w:p>
    <w:p>
      <w:r>
        <w:t>更多请访问教客网: www.jiaokey.com</w:t>
      </w:r>
    </w:p>
    <w:p>
      <w:r>
        <w:t>露天矿微差爆破 评论地址：https://www.jiaokey.com/book/detail/11143535.html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