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一分钟小说</w:t>
      </w:r>
    </w:p>
    <w:p>
      <w:r>
        <w:rPr>
          <w:rFonts w:ascii="宋体" w:hAnsi="宋体" w:eastAsia="宋体"/>
          <w:sz w:val="24"/>
        </w:rPr>
        <w:t>（匈）厄尔凯尼（Orkeny，I.）著；柴鹏飞译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（匈）厄尔凯尼（Orkeny，I.）著；柴鹏飞译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 匈牙利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本书出售、求购地址：https://www.jiaokey.com/book/detail/11143448.html</w:t>
      </w:r>
    </w:p>
    <w:p>
      <w:r>
        <w:t>更多相关图书推荐：https://www.jiaokey.com</w:t>
      </w:r>
    </w:p>
    <w:p>
      <w:r>
        <w:t>（匈）厄尔凯尼（Orkeny，I.）著；柴鹏飞译 其他作品：https://www.jiaokey.com/tag/（匈）厄尔凯尼（Orkeny，I.）著；柴鹏飞译.html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关键词搜索：https://www.jiaokey.com/tag/小小说(地点: 匈牙利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