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钢结构安装人员手册</w:t>
      </w:r>
    </w:p>
    <w:p>
      <w:r>
        <w:rPr>
          <w:rFonts w:ascii="宋体" w:hAnsi="宋体" w:eastAsia="宋体"/>
          <w:sz w:val="24"/>
        </w:rPr>
        <w:t>（苏）毕俩耶夫等编辑；铁道部翻译处冶金工业部金属结构部公司第二工程公司译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钢结构安装人员手册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（苏）毕俩耶夫等编辑；铁道部翻译处冶金工业部金属结构部公司第二工程公司译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本书出售、求购地址：https://www.jiaokey.com/book/detail/11143442.html</w:t>
      </w:r>
    </w:p>
    <w:p>
      <w:r>
        <w:t>更多相关图书推荐：https://www.jiaokey.com</w:t>
      </w:r>
    </w:p>
    <w:p>
      <w:r>
        <w:t>（苏）毕俩耶夫等编辑；铁道部翻译处冶金工业部金属结构部公司第二工程公司译 其他作品：https://www.jiaokey.com/tag/（苏）毕俩耶夫等编辑；铁道部翻译处冶金工业部金属结构部公司第二工程公司译.html</w:t>
      </w:r>
    </w:p>
    <w:p>
      <w:r>
        <w:t>重工业出版社 出版图书：https://www.jiaokey.com/tag/重工业出版社.html</w:t>
      </w:r>
    </w:p>
    <w:p>
      <w:r>
        <w:t>关键词搜索：https://www.jiaokey.com/tag/钢结构安装人员手册.html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