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中学语文文言文译注</w:t>
      </w:r>
    </w:p>
    <w:p>
      <w:r>
        <w:rPr>
          <w:rFonts w:ascii="宋体" w:hAnsi="宋体" w:eastAsia="宋体"/>
          <w:sz w:val="24"/>
        </w:rPr>
        <w:t>白化文，李如鸾，萧豹岑，李鼎霞编写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中学语文文言文译注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白化文，李如鸾，萧豹岑，李鼎霞编写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本书出售、求购地址：https://www.jiaokey.com/book/detail/11143258.html</w:t>
      </w:r>
    </w:p>
    <w:p>
      <w:r>
        <w:t>更多相关图书推荐：https://www.jiaokey.com</w:t>
      </w:r>
    </w:p>
    <w:p>
      <w:r>
        <w:t>白化文，李如鸾，萧豹岑，李鼎霞编写 其他作品：https://www.jiaokey.com/tag/白化文，李如鸾，萧豹岑，李鼎霞编写.html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关键词搜索：https://www.jiaokey.com/tag/中学语文文言文译注.html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