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蝇王·金字塔</w:t>
      </w:r>
    </w:p>
    <w:p>
      <w:r>
        <w:rPr>
          <w:rFonts w:ascii="宋体" w:hAnsi="宋体" w:eastAsia="宋体"/>
          <w:sz w:val="24"/>
        </w:rPr>
        <w:t>（英）威廉·戈尔丁著；梁义华，周仪，左自鸣译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蝇王·金字塔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（英）威廉·戈尔丁著；梁义华，周仪，左自鸣译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本书出售、求购地址：https://www.jiaokey.com/book/detail/11143065.html</w:t>
      </w:r>
    </w:p>
    <w:p>
      <w:r>
        <w:t>更多相关图书推荐：https://www.jiaokey.com</w:t>
      </w:r>
    </w:p>
    <w:p>
      <w:r>
        <w:t>（英）威廉·戈尔丁著；梁义华，周仪，左自鸣译 其他作品：https://www.jiaokey.com/tag/（英）威廉·戈尔丁著；梁义华，周仪，左自鸣译.html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关键词搜索：https://www.jiaokey.com/tag/蝇王·金字塔.html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