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你成功的钥匙</w:t>
      </w:r>
    </w:p>
    <w:p>
      <w:r>
        <w:rPr>
          <w:rFonts w:ascii="宋体" w:hAnsi="宋体" w:eastAsia="宋体"/>
          <w:sz w:val="24"/>
        </w:rPr>
        <w:t>（日）田中孝显著；王颖译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你成功的钥匙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（日）田中孝显著；王颖译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宝文堂书店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本书出售、求购地址：https://www.jiaokey.com/book/detail/11141021.html</w:t>
      </w:r>
    </w:p>
    <w:p>
      <w:r>
        <w:t>更多相关图书推荐：https://www.jiaokey.com</w:t>
      </w:r>
    </w:p>
    <w:p>
      <w:r>
        <w:t>（日）田中孝显著；王颖译 其他作品：https://www.jiaokey.com/tag/（日）田中孝显著；王颖译.html</w:t>
      </w:r>
    </w:p>
    <w:p>
      <w:r>
        <w:t>宝文堂书店 出版图书：https://www.jiaokey.com/tag/宝文堂书店.html</w:t>
      </w:r>
    </w:p>
    <w:p>
      <w:r>
        <w:t>关键词搜索：https://www.jiaokey.com/tag/你成功的钥匙.html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