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成唯识论述记删注  第2册</w:t>
      </w:r>
    </w:p>
    <w:p>
      <w:r>
        <w:rPr>
          <w:rFonts w:ascii="宋体" w:hAnsi="宋体" w:eastAsia="宋体"/>
          <w:sz w:val="24"/>
        </w:rPr>
        <w:t>罗时宪删注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成唯识论述记删注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罗时宪删注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佛教法相学会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本书出售、求购地址：https://www.jiaokey.com/book/detail/11140789.html</w:t>
      </w:r>
    </w:p>
    <w:p>
      <w:r>
        <w:t>更多相关图书推荐：https://www.jiaokey.com</w:t>
      </w:r>
    </w:p>
    <w:p>
      <w:r>
        <w:t>罗时宪删注 其他作品：https://www.jiaokey.com/tag/罗时宪删注.html</w:t>
      </w:r>
    </w:p>
    <w:p>
      <w:r>
        <w:t>佛教法相学会 出版图书：https://www.jiaokey.com/tag/佛教法相学会.html</w:t>
      </w:r>
    </w:p>
    <w:p>
      <w:r>
        <w:t>关键词搜索：https://www.jiaokey.com/tag/成唯识论述记删注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