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书名：国产轿车构造与维护  夏利·华利·富康·标致·切诺基·桑塔纳·奥迪100</w:t>
      </w:r>
    </w:p>
    <w:p>
      <w:r>
        <w:t>作者：彭标兴等编著</w:t>
      </w:r>
    </w:p>
    <w:p>
      <w:r>
        <w:t>出版社：北京：北京理工大学出版社</w:t>
      </w:r>
    </w:p>
    <w:p>
      <w:r>
        <w:t>出版日期：1996.12</w:t>
      </w:r>
    </w:p>
    <w:p>
      <w:r>
        <w:t>总页数：429</w:t>
      </w:r>
    </w:p>
    <w:p>
      <w:r>
        <w:t>更多请访问教客网: www.jiaokey.com</w:t>
      </w:r>
    </w:p>
    <w:p>
      <w:r>
        <w:t>国产轿车构造与维护  夏利·华利·富康·标致·切诺基·桑塔纳·奥迪100 评论地址：https://www.jiaokey.com/book/detail/11140339.html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