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海底探索</w:t>
      </w:r>
    </w:p>
    <w:p>
      <w:r>
        <w:rPr>
          <w:rFonts w:ascii="宋体" w:hAnsi="宋体" w:eastAsia="宋体"/>
          <w:sz w:val="24"/>
        </w:rPr>
        <w:t>（英）理查德·鲍伍德著；楼世正，谭志明，马秉恭译注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（英）理查德·鲍伍德著；楼世正，谭志明，马秉恭译注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本书出售、求购地址：https://www.jiaokey.com/book/detail/11139504.html</w:t>
      </w:r>
    </w:p>
    <w:p>
      <w:r>
        <w:t>更多相关图书推荐：https://www.jiaokey.com</w:t>
      </w:r>
    </w:p>
    <w:p>
      <w:r>
        <w:t>（英）理查德·鲍伍德著；楼世正，谭志明，马秉恭译注 其他作品：https://www.jiaokey.com/tag/（英）理查德·鲍伍德著；楼世正，谭志明，马秉恭译注.html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