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水工建筑中的水泥灌浆</w:t>
      </w:r>
    </w:p>
    <w:p>
      <w:r>
        <w:rPr>
          <w:rFonts w:ascii="宋体" w:hAnsi="宋体" w:eastAsia="宋体"/>
          <w:sz w:val="24"/>
        </w:rPr>
        <w:t>（苏）阿拉斯（Э.Э.Аллас），（苏）梅谢利雅科夫（А.Н.Мещеряков）著；水电总局专家工作室译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水工建筑中的水泥灌浆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（苏）阿拉斯（Э.Э.Аллас），（苏）梅谢利雅科夫（А.Н.Мещеряков）著；水电总局专家工作室译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本书出售、求购地址：https://www.jiaokey.com/book/detail/11139260.html</w:t>
      </w:r>
    </w:p>
    <w:p>
      <w:r>
        <w:t>更多相关图书推荐：https://www.jiaokey.com</w:t>
      </w:r>
    </w:p>
    <w:p>
      <w:r>
        <w:t>（苏）阿拉斯（Э.Э.Аллас），（苏）梅谢利雅科夫（А.Н.Мещеряков）著；水电总局专家工作室译 其他作品：https://www.jiaokey.com/tag/（苏）阿拉斯（Э.Э.Аллас），（苏）梅谢利雅科夫（А.Н.Мещеряков）著；水电总局专家工作室译.html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关键词搜索：https://www.jiaokey.com/tag/水工建筑中的水泥灌浆.html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