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筑路机械使用安全规程</w:t>
      </w:r>
    </w:p>
    <w:p>
      <w:r>
        <w:rPr>
          <w:rFonts w:ascii="宋体" w:hAnsi="宋体" w:eastAsia="宋体"/>
          <w:sz w:val="24"/>
        </w:rPr>
        <w:t>苏联公路工程总局制订；罗世勋等译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筑路机械使用安全规程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苏联公路工程总局制订；罗世勋等译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本书出售、求购地址：https://www.jiaokey.com/book/detail/11139188.html</w:t>
      </w:r>
    </w:p>
    <w:p>
      <w:r>
        <w:t>更多相关图书推荐：https://www.jiaokey.com</w:t>
      </w:r>
    </w:p>
    <w:p>
      <w:r>
        <w:t>苏联公路工程总局制订；罗世勋等译 其他作品：https://www.jiaokey.com/tag/苏联公路工程总局制订；罗世勋等译.html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关键词搜索：https://www.jiaokey.com/tag/筑路机械使用安全规程.html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