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书名：硅酸盐及硅方解石成品的磨拌制造方法</w:t>
      </w:r>
    </w:p>
    <w:p>
      <w:r>
        <w:t>作者：（苏）欣特，И.著；铁道部基本建设总局译</w:t>
      </w:r>
    </w:p>
    <w:p>
      <w:r>
        <w:t>出版社：人民铁道出版社,1959.04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硅酸盐及硅方解石成品的磨拌制造方法 评论地址：https://www.jiaokey.com/book/detail/11139030.html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