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C++及Windows可视化程序设计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C++及Windows可视化程序设计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本书出售、求购地址：https://www.jiaokey.com/book/detail/11137634.html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关键词搜索：https://www.jiaokey.com/tag/C++及Windows可视化程序设计.html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