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中国当代新潮小说论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中国当代新潮小说论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本书出售、求购地址：https://www.jiaokey.com/book/detail/11137345.html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关键词搜索：https://www.jiaokey.com/tag/中国当代新潮小说论.html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