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书名：华南钨锡稀有金属花岗岩矿床成因系列</w:t>
      </w:r>
    </w:p>
    <w:p>
      <w:r>
        <w:t>作者：夏宏远，梁书艺著</w:t>
      </w:r>
    </w:p>
    <w:p>
      <w:r>
        <w:t>出版社：北京：科学出版社</w:t>
      </w:r>
    </w:p>
    <w:p>
      <w:r>
        <w:t>出版日期：1991.10</w:t>
      </w:r>
    </w:p>
    <w:p>
      <w:r>
        <w:t>总页数：199</w:t>
      </w:r>
    </w:p>
    <w:p>
      <w:r>
        <w:t>更多请访问教客网: www.jiaokey.com</w:t>
      </w:r>
    </w:p>
    <w:p>
      <w:r>
        <w:t>华南钨锡稀有金属花岗岩矿床成因系列 评论地址：https://www.jiaokey.com/book/detail/11135157.html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