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书名：康滇构造与裂谷作用</w:t>
      </w:r>
    </w:p>
    <w:p>
      <w:r>
        <w:t>作者：潘杏南等著</w:t>
      </w:r>
    </w:p>
    <w:p>
      <w:r>
        <w:t>出版社：重庆：重庆出版社</w:t>
      </w:r>
    </w:p>
    <w:p>
      <w:r>
        <w:t>出版日期：1987.12</w:t>
      </w:r>
    </w:p>
    <w:p>
      <w:r>
        <w:t>总页数：315</w:t>
      </w:r>
    </w:p>
    <w:p>
      <w:r>
        <w:t>更多请访问教客网: www.jiaokey.com</w:t>
      </w:r>
    </w:p>
    <w:p>
      <w:r>
        <w:t>康滇构造与裂谷作用 评论地址：https://www.jiaokey.com/book/detail/11135118.html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