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书名：康定大渡河两岸主要金矿区矿田构造研究</w:t>
      </w:r>
    </w:p>
    <w:p>
      <w:r>
        <w:t>作者：陈智梁，刘宇平等著</w:t>
      </w:r>
    </w:p>
    <w:p>
      <w:r>
        <w:t>出版社：北京：地质出版社</w:t>
      </w:r>
    </w:p>
    <w:p>
      <w:r>
        <w:t>出版日期：1997.11</w:t>
      </w:r>
    </w:p>
    <w:p>
      <w:r>
        <w:t>总页数：90</w:t>
      </w:r>
    </w:p>
    <w:p>
      <w:r>
        <w:t>更多请访问教客网: www.jiaokey.com</w:t>
      </w:r>
    </w:p>
    <w:p>
      <w:r>
        <w:t>康定大渡河两岸主要金矿区矿田构造研究 评论地址：https://www.jiaokey.com/book/detail/11134672.html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