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自然物摄影</w:t>
      </w:r>
    </w:p>
    <w:p>
      <w:r>
        <w:rPr>
          <w:rFonts w:ascii="宋体" w:hAnsi="宋体" w:eastAsia="宋体"/>
          <w:sz w:val="24"/>
        </w:rPr>
        <w:t>（英）尼可尔·希科（Nigel Hicks）原著；裘禾敏译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自然物摄影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（英）尼可尔·希科（Nigel Hicks）原著；裘禾敏译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本书出售、求购地址：https://www.jiaokey.com/book/detail/11134205.html</w:t>
      </w:r>
    </w:p>
    <w:p>
      <w:r>
        <w:t>更多相关图书推荐：https://www.jiaokey.com</w:t>
      </w:r>
    </w:p>
    <w:p>
      <w:r>
        <w:t>（英）尼可尔·希科（Nigel Hicks）原著；裘禾敏译 其他作品：https://www.jiaokey.com/tag/（英）尼可尔·希科（Nigel Hicks）原著；裘禾敏译.html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关键词搜索：https://www.jiaokey.com/tag/自然物摄影.html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