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工程力学手册</w:t>
      </w:r>
    </w:p>
    <w:p>
      <w:r>
        <w:rPr>
          <w:rFonts w:ascii="宋体" w:hAnsi="宋体" w:eastAsia="宋体"/>
          <w:sz w:val="24"/>
        </w:rPr>
        <w:t>（苏）金尼克，А.Н.编；粟一凡，李蒉宜译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（苏）金尼克，А.Н.编；粟一凡，李蒉宜译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本书出售、求购地址：https://www.jiaokey.com/book/detail/11133609.html</w:t>
      </w:r>
    </w:p>
    <w:p>
      <w:r>
        <w:t>更多相关图书推荐：https://www.jiaokey.com</w:t>
      </w:r>
    </w:p>
    <w:p>
      <w:r>
        <w:t>（苏）金尼克，А.Н.编；粟一凡，李蒉宜译 其他作品：https://www.jiaokey.com/tag/（苏）金尼克，А.Н.编；粟一凡，李蒉宜译.html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