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食品添加剂最新进展</w:t>
      </w:r>
    </w:p>
    <w:p>
      <w:r>
        <w:rPr>
          <w:rFonts w:ascii="宋体" w:hAnsi="宋体" w:eastAsia="宋体"/>
          <w:sz w:val="24"/>
        </w:rPr>
        <w:t>J.C.约翰逊编；林华 杨州 黄毓礼译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J.C.约翰逊编；林华 杨州 黄毓礼译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本书出售、求购地址：https://www.jiaokey.com/book/detail/11132839.html</w:t>
      </w:r>
    </w:p>
    <w:p>
      <w:r>
        <w:t>更多相关图书推荐：https://www.jiaokey.com</w:t>
      </w:r>
    </w:p>
    <w:p>
      <w:r>
        <w:t>J.C.约翰逊编；林华 杨州 黄毓礼译 其他作品：https://www.jiaokey.com/tag/J.C.约翰逊编；林华 杨州 黄毓礼译.html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关键词搜索：https://www.jiaokey.com/tag/食品添加剂最新进展.html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