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微型计算机简明教材</w:t>
      </w:r>
    </w:p>
    <w:p>
      <w:r>
        <w:rPr>
          <w:rFonts w:ascii="宋体" w:hAnsi="宋体" w:eastAsia="宋体"/>
          <w:sz w:val="24"/>
        </w:rPr>
        <w:t>（日）青木由直，恩田邦夫著；郑重译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（日）青木由直，恩田邦夫著；郑重译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本书出售、求购地址：https://www.jiaokey.com/book/detail/11132064.html</w:t>
      </w:r>
    </w:p>
    <w:p>
      <w:r>
        <w:t>更多相关图书推荐：https://www.jiaokey.com</w:t>
      </w:r>
    </w:p>
    <w:p>
      <w:r>
        <w:t>（日）青木由直，恩田邦夫著；郑重译 其他作品：https://www.jiaokey.com/tag/（日）青木由直，恩田邦夫著；郑重译.html</w:t>
      </w:r>
    </w:p>
    <w:p>
      <w:r>
        <w:t>关键词搜索：https://www.jiaokey.com/tag/微型计算机简明教材.html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