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书名：地质专辑  第7辑  含稀有金属花岗伟晶岩的成因</w:t>
      </w:r>
    </w:p>
    <w:p>
      <w:r>
        <w:t>作者：（苏）弗拉索夫（К.А.Власов）等著；赵其渊等译</w:t>
      </w:r>
    </w:p>
    <w:p>
      <w:r>
        <w:t>出版社：北京：地质出版社</w:t>
      </w:r>
    </w:p>
    <w:p>
      <w:r>
        <w:t>出版日期：1958.01</w:t>
      </w:r>
    </w:p>
    <w:p>
      <w:r>
        <w:t>总页数：161</w:t>
      </w:r>
    </w:p>
    <w:p>
      <w:r>
        <w:t>更多请访问教客网: www.jiaokey.com</w:t>
      </w:r>
    </w:p>
    <w:p>
      <w:r>
        <w:t>地质专辑  第7辑  含稀有金属花岗伟晶岩的成因 评论地址：https://www.jiaokey.com/book/detail/11132011.html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