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海洋石油合作勘探开发项目的经济评价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海洋石油合作勘探开发项目的经济评价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本书出售、求购地址：https://www.jiaokey.com/book/detail/11130839.html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海洋石油合作勘探开发项目的经济评价.html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