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书名：油气储层非均质性研究-以辽河西部凹陷沙三段浊积岩储层为例</w:t>
      </w:r>
    </w:p>
    <w:p>
      <w:r>
        <w:t>作者:林承焰编</w:t>
      </w:r>
    </w:p>
    <w:p>
      <w:r>
        <w:t>出版社:石油物探</w:t>
      </w:r>
    </w:p>
    <w:p>
      <w:r>
        <w:t>出版日期：1994.09</w:t>
      </w:r>
    </w:p>
    <w:p>
      <w:r>
        <w:t>总页数：6</w:t>
      </w:r>
    </w:p>
    <w:p>
      <w:r>
        <w:t>更多请访问教客网:www.jiaokey.com</w:t>
      </w:r>
    </w:p>
    <w:p>
      <w:r>
        <w:t>油气储层非均质性研究-以辽河西部凹陷沙三段浊积岩储层为例评论地址：https://www.jiaokey.com/book/detail/11130808.html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