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长距离篇输添加降凝剂的含蜡原油的模拟试验研究</w:t>
      </w:r>
    </w:p>
    <w:p>
      <w:r>
        <w:rPr>
          <w:rFonts w:ascii="宋体" w:hAnsi="宋体" w:eastAsia="宋体"/>
          <w:sz w:val="24"/>
        </w:rPr>
        <w:t>吴海浩编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长距离篇输添加降凝剂的含蜡原油的模拟试验研究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石油物探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本书出售、求购地址：https://www.jiaokey.com/book/detail/11130802.html</w:t>
      </w:r>
    </w:p>
    <w:p>
      <w:r>
        <w:t>更多相关图书推荐：https://www.jiaokey.com</w:t>
      </w:r>
    </w:p>
    <w:p>
      <w:r>
        <w:t>吴海浩编 其他作品：https://www.jiaokey.com/tag/吴海浩编.html</w:t>
      </w:r>
    </w:p>
    <w:p>
      <w:r>
        <w:t>石油物探 出版图书：https://www.jiaokey.com/tag/石油物探.html</w:t>
      </w:r>
    </w:p>
    <w:p>
      <w:r>
        <w:t>关键词搜索：https://www.jiaokey.com/tag/长距离篇输添加降凝剂的含蜡原油的模拟试验研究.html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