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书名：纵观日本文化  史迹·文物·货币·佛寺建筑</w:t>
      </w:r>
    </w:p>
    <w:p>
      <w:r>
        <w:t>作者：（日）井上光贞著；孙凯译</w:t>
      </w:r>
    </w:p>
    <w:p>
      <w:r>
        <w:t>出版社：哈尔滨：哈尔滨工业大学出版社</w:t>
      </w:r>
    </w:p>
    <w:p>
      <w:r>
        <w:t>出版日期：2003.01</w:t>
      </w:r>
    </w:p>
    <w:p>
      <w:r>
        <w:t>总页数：417</w:t>
      </w:r>
    </w:p>
    <w:p>
      <w:r>
        <w:t>更多请访问教客网: www.jiaokey.com</w:t>
      </w:r>
    </w:p>
    <w:p>
      <w:r>
        <w:t>纵观日本文化  史迹·文物·货币·佛寺建筑 评论地址：https://www.jiaokey.com/book/detail/11130352.html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