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国外罐头食品标准手册</w:t>
      </w:r>
    </w:p>
    <w:p>
      <w:r>
        <w:rPr>
          <w:rFonts w:ascii="宋体" w:hAnsi="宋体" w:eastAsia="宋体"/>
          <w:sz w:val="24"/>
        </w:rPr>
        <w:t>国家进出口商品检验局《国外罐头食品标准手册》编译组编著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国外罐头食品标准手册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国家进出口商品检验局《国外罐头食品标准手册》编译组编著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本书出售、求购地址：https://www.jiaokey.com/book/detail/11129504.html</w:t>
      </w:r>
    </w:p>
    <w:p>
      <w:r>
        <w:t>更多相关图书推荐：https://www.jiaokey.com</w:t>
      </w:r>
    </w:p>
    <w:p>
      <w:r>
        <w:t>国家进出口商品检验局《国外罐头食品标准手册》编译组编著 其他作品：https://www.jiaokey.com/tag/国家进出口商品检验局《国外罐头食品标准手册》编译组编著.html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关键词搜索：https://www.jiaokey.com/tag/国外罐头食品标准手册.html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