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中国化马克思主义新境界  学习与研究“三个代表”重要思想文集</w:t>
      </w:r>
    </w:p>
    <w:p>
      <w:r>
        <w:rPr>
          <w:rFonts w:ascii="宋体" w:hAnsi="宋体" w:eastAsia="宋体"/>
          <w:sz w:val="24"/>
        </w:rPr>
        <w:t>宋贵伦等主编；中共北京市委前线杂志社，北京大学马克思主义学院编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中国化马克思主义新境界  学习与研究“三个代表”重要思想文集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宋贵伦等主编；中共北京市委前线杂志社，北京大学马克思主义学院编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本书出售、求购地址：https://www.jiaokey.com/book/detail/11128855.html</w:t>
      </w:r>
    </w:p>
    <w:p>
      <w:r>
        <w:t>更多相关图书推荐：https://www.jiaokey.com</w:t>
      </w:r>
    </w:p>
    <w:p>
      <w:r>
        <w:t>宋贵伦等主编；中共北京市委前线杂志社，北京大学马克思主义学院编 其他作品：https://www.jiaokey.com/tag/宋贵伦等主编；中共北京市委前线杂志社，北京大学马克思主义学院编.html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关键词搜索：https://www.jiaokey.com/tag/中国化马克思主义新境界  学习与研究“三个代表”重要思想文集.html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