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鱼类视觉及其近距离定向</w:t>
      </w:r>
    </w:p>
    <w:p>
      <w:r>
        <w:rPr>
          <w:rFonts w:ascii="宋体" w:hAnsi="宋体" w:eastAsia="宋体"/>
          <w:sz w:val="24"/>
        </w:rPr>
        <w:t>（苏）普拉塔索夫（В.Р.Лротасов）著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鱼类视觉及其近距离定向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（苏）普拉塔索夫（В.Р.Лротасов）著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厦门大学教务处厦门大学海洋系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本书出售、求购地址：https://www.jiaokey.com/book/detail/11128161.html</w:t>
      </w:r>
    </w:p>
    <w:p>
      <w:r>
        <w:t>更多相关图书推荐：https://www.jiaokey.com</w:t>
      </w:r>
    </w:p>
    <w:p>
      <w:r>
        <w:t>（苏）普拉塔索夫（В.Р.Лротасов）著 其他作品：https://www.jiaokey.com/tag/（苏）普拉塔索夫（В.Р.Лротасов）著.html</w:t>
      </w:r>
    </w:p>
    <w:p>
      <w:r>
        <w:t>厦门大学教务处厦门大学海洋系 出版图书：https://www.jiaokey.com/tag/厦门大学教务处厦门大学海洋系.html</w:t>
      </w:r>
    </w:p>
    <w:p>
      <w:r>
        <w:t>关键词搜索：https://www.jiaokey.com/tag/鱼类视觉及其近距离定向.html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