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钢铁自动化论文集</w:t>
      </w:r>
    </w:p>
    <w:p>
      <w:r>
        <w:rPr>
          <w:rFonts w:ascii="宋体" w:hAnsi="宋体" w:eastAsia="宋体"/>
          <w:sz w:val="24"/>
        </w:rPr>
        <w:t>中国金属学会自动化学术委员会，冶金部自动化研究所译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钢铁自动化论文集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中国金属学会自动化学术委员会，冶金部自动化研究所译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本书出售、求购地址：https://www.jiaokey.com/book/detail/11127983.html</w:t>
      </w:r>
    </w:p>
    <w:p>
      <w:r>
        <w:t>更多相关图书推荐：https://www.jiaokey.com</w:t>
      </w:r>
    </w:p>
    <w:p>
      <w:r>
        <w:t>中国金属学会自动化学术委员会，冶金部自动化研究所译 其他作品：https://www.jiaokey.com/tag/中国金属学会自动化学术委员会，冶金部自动化研究所译.html</w:t>
      </w:r>
    </w:p>
    <w:p>
      <w:r>
        <w:t>关键词搜索：https://www.jiaokey.com/tag/钢铁自动化论文集.html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