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实用收录机维修技术</w:t>
      </w:r>
    </w:p>
    <w:p>
      <w:r>
        <w:rPr>
          <w:rFonts w:ascii="宋体" w:hAnsi="宋体" w:eastAsia="宋体"/>
          <w:sz w:val="24"/>
        </w:rPr>
        <w:t>胡壁涛著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实用收录机维修技术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四川省电子学会；电子天府杂志社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本书出售、求购地址：https://www.jiaokey.com/book/detail/11127405.html</w:t>
      </w:r>
    </w:p>
    <w:p>
      <w:r>
        <w:t>更多相关图书推荐：https://www.jiaokey.com</w:t>
      </w:r>
    </w:p>
    <w:p>
      <w:r>
        <w:t>胡壁涛著 其他作品：https://www.jiaokey.com/tag/胡壁涛著.html</w:t>
      </w:r>
    </w:p>
    <w:p>
      <w:r>
        <w:t>四川省电子学会；电子天府杂志社 出版图书：https://www.jiaokey.com/tag/四川省电子学会；电子天府杂志社.html</w:t>
      </w:r>
    </w:p>
    <w:p>
      <w:r>
        <w:t>关键词搜索：https://www.jiaokey.com/tag/实用收录机维修技术.html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