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实用空调技术精华  设计、安装与维修实例大全</w:t>
      </w:r>
    </w:p>
    <w:p>
      <w:r>
        <w:rPr>
          <w:rFonts w:ascii="宋体" w:hAnsi="宋体" w:eastAsia="宋体"/>
          <w:sz w:val="24"/>
        </w:rPr>
        <w:t>刘旭，冯玉琪主编；北京旭龙美优乐制冷设备组编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实用空调技术精华  设计、安装与维修实例大全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刘旭，冯玉琪主编；北京旭龙美优乐制冷设备组编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本书出售、求购地址：https://www.jiaokey.com/book/detail/11127152.html</w:t>
      </w:r>
    </w:p>
    <w:p>
      <w:r>
        <w:t>更多相关图书推荐：https://www.jiaokey.com</w:t>
      </w:r>
    </w:p>
    <w:p>
      <w:r>
        <w:t>刘旭，冯玉琪主编；北京旭龙美优乐制冷设备组编 其他作品：https://www.jiaokey.com/tag/刘旭，冯玉琪主编；北京旭龙美优乐制冷设备组编.html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关键词搜索：https://www.jiaokey.com/tag/实用空调技术精华  设计、安装与维修实例大全.html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