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书名：蛮石斋印集</w:t>
      </w:r>
    </w:p>
    <w:p>
      <w:r>
        <w:t>作者：毕民望篆刻；陶烈哉编选</w:t>
      </w:r>
    </w:p>
    <w:p>
      <w:r>
        <w:t>出版社：北京：现代出版社</w:t>
      </w:r>
    </w:p>
    <w:p>
      <w:r>
        <w:t>出版日期：1988.07</w:t>
      </w:r>
    </w:p>
    <w:p>
      <w:r>
        <w:t>总页数：90</w:t>
      </w:r>
    </w:p>
    <w:p>
      <w:r>
        <w:t>更多请访问教客网: www.jiaokey.com</w:t>
      </w:r>
    </w:p>
    <w:p>
      <w:r>
        <w:t>蛮石斋印集 评论地址：https://www.jiaokey.com/book/detail/11121283.html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