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书名：中国的外国直接投资法律制度研究</w:t>
      </w:r>
    </w:p>
    <w:p>
      <w:r>
        <w:t>作者：王玉梅著</w:t>
      </w:r>
    </w:p>
    <w:p>
      <w:r>
        <w:t>出版社：北京：法律出版社</w:t>
      </w:r>
    </w:p>
    <w:p>
      <w:r>
        <w:t>出版日期：2003.06</w:t>
      </w:r>
    </w:p>
    <w:p>
      <w:r>
        <w:t>总页数：255</w:t>
      </w:r>
    </w:p>
    <w:p>
      <w:r>
        <w:t>更多请访问教客网: www.jiaokey.com</w:t>
      </w:r>
    </w:p>
    <w:p>
      <w:r>
        <w:t>中国的外国直接投资法律制度研究 评论地址：https://www.jiaokey.com/book/detail/11120639.html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